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D6" w:rsidRPr="005352B9" w:rsidRDefault="004429D6" w:rsidP="000C1D4D">
      <w:pPr>
        <w:jc w:val="center"/>
        <w:rPr>
          <w:rFonts w:ascii="Arial" w:hAnsi="Arial" w:cs="Arial"/>
          <w:b/>
          <w:sz w:val="32"/>
          <w:szCs w:val="32"/>
          <w:lang w:val="ru-RU"/>
        </w:rPr>
      </w:pPr>
      <w:bookmarkStart w:id="0" w:name="_GoBack"/>
      <w:bookmarkEnd w:id="0"/>
      <w:r w:rsidRPr="005352B9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                                 </w:t>
      </w:r>
      <w:r w:rsidRPr="005352B9">
        <w:rPr>
          <w:rFonts w:ascii="Arial" w:hAnsi="Arial" w:cs="Arial"/>
          <w:b/>
          <w:sz w:val="32"/>
          <w:szCs w:val="32"/>
          <w:lang w:val="ru-RU"/>
        </w:rPr>
        <w:t>Заявление Генеральной ассамблеи ПЕРК</w:t>
      </w:r>
    </w:p>
    <w:p w:rsidR="004429D6" w:rsidRPr="005352B9" w:rsidRDefault="004429D6" w:rsidP="000C1D4D">
      <w:pPr>
        <w:jc w:val="both"/>
        <w:rPr>
          <w:rFonts w:ascii="Arial" w:hAnsi="Arial" w:cs="Arial"/>
          <w:sz w:val="32"/>
          <w:szCs w:val="32"/>
          <w:lang w:val="ru-RU"/>
        </w:rPr>
      </w:pPr>
      <w:r w:rsidRPr="005352B9">
        <w:rPr>
          <w:rFonts w:ascii="Arial" w:hAnsi="Arial" w:cs="Arial"/>
          <w:sz w:val="32"/>
          <w:szCs w:val="32"/>
          <w:lang w:val="ru-RU"/>
        </w:rPr>
        <w:t>Как стало известно, Кабинет Министров Украины спешно, в закрытом режиме, без привлечения социальных партнеров подготовил проект Закона «О труде», который в ближайшее время будет внесен в парламент. Документ планируется принять по ускоренной процедуре. Специально для этого, согласно регламенту, он содержит 99 статей.</w:t>
      </w:r>
    </w:p>
    <w:p w:rsidR="004429D6" w:rsidRPr="005352B9" w:rsidRDefault="004429D6" w:rsidP="000C1D4D">
      <w:pPr>
        <w:jc w:val="both"/>
        <w:rPr>
          <w:rFonts w:ascii="Arial" w:hAnsi="Arial" w:cs="Arial"/>
          <w:sz w:val="32"/>
          <w:szCs w:val="32"/>
          <w:lang w:val="ru-RU"/>
        </w:rPr>
      </w:pPr>
      <w:r w:rsidRPr="005352B9">
        <w:rPr>
          <w:rFonts w:ascii="Arial" w:hAnsi="Arial" w:cs="Arial"/>
          <w:sz w:val="32"/>
          <w:szCs w:val="32"/>
          <w:lang w:val="ru-RU"/>
        </w:rPr>
        <w:t>Секретность законопроекта и поспешность, с которой его собираются принять, не случайны, ведь через парламент рассчитывают провести ряд скандальных норм, которые вызовут возмущение общественности.</w:t>
      </w:r>
    </w:p>
    <w:p w:rsidR="004429D6" w:rsidRPr="005352B9" w:rsidRDefault="004429D6" w:rsidP="000C1D4D">
      <w:pPr>
        <w:jc w:val="both"/>
        <w:rPr>
          <w:rFonts w:ascii="Arial" w:hAnsi="Arial" w:cs="Arial"/>
          <w:sz w:val="32"/>
          <w:szCs w:val="32"/>
          <w:lang w:val="ru-RU"/>
        </w:rPr>
      </w:pPr>
      <w:r w:rsidRPr="005352B9">
        <w:rPr>
          <w:rFonts w:ascii="Arial" w:hAnsi="Arial" w:cs="Arial"/>
          <w:sz w:val="32"/>
          <w:szCs w:val="32"/>
          <w:lang w:val="ru-RU"/>
        </w:rPr>
        <w:t>Власть забыла об обязательствах, которые взяла на себя Украина, став членом МОТ и ратифицировав все ее основополагающие конвенции. В угоду олигархической власти и иностранному капиталу демонтируется вся система трудового законодательства, коллективных переговоров  и социальной защиты. Закон «О труде уже окрестили «рабским». Повсеместный перевод работников на контрактную форму лишит работников всяких прав, каждый из них должен будет выторговывать у работодателя условия своего труда и свою зарплату.   Ноу-хау - договоры с нефиксированным рабочим графиком. Норма о 8-часовом рабочем дне предлагается в качестве некоего ориентира. Законопроект позволит работодателям быстро и без оглядки увольнять людей, в том числе «по собственной инициативе работодателя».</w:t>
      </w:r>
    </w:p>
    <w:p w:rsidR="004429D6" w:rsidRPr="005352B9" w:rsidRDefault="004429D6" w:rsidP="000C1D4D">
      <w:pPr>
        <w:jc w:val="both"/>
        <w:rPr>
          <w:rFonts w:ascii="Arial" w:hAnsi="Arial" w:cs="Arial"/>
          <w:sz w:val="32"/>
          <w:szCs w:val="32"/>
          <w:lang w:val="ru-RU"/>
        </w:rPr>
      </w:pPr>
      <w:r w:rsidRPr="005352B9">
        <w:rPr>
          <w:rFonts w:ascii="Arial" w:hAnsi="Arial" w:cs="Arial"/>
          <w:sz w:val="32"/>
          <w:szCs w:val="32"/>
          <w:lang w:val="ru-RU"/>
        </w:rPr>
        <w:t>Согласно переходным положениям законопроекта, как только он вступит в силу (через шесть месяцев после принятия), сразу же аннулируются действующие законы - Кодекс законов о труде, "Об оплате труда", "Об отпусках", "О профессиональных союзах, их правах и гарантиях деятельности "и другие.</w:t>
      </w:r>
    </w:p>
    <w:p w:rsidR="004429D6" w:rsidRPr="005352B9" w:rsidRDefault="004429D6" w:rsidP="000C1D4D">
      <w:pPr>
        <w:jc w:val="both"/>
        <w:rPr>
          <w:rFonts w:ascii="Arial" w:hAnsi="Arial" w:cs="Arial"/>
          <w:sz w:val="32"/>
          <w:szCs w:val="32"/>
          <w:lang w:val="ru-RU"/>
        </w:rPr>
      </w:pPr>
      <w:r w:rsidRPr="005352B9">
        <w:rPr>
          <w:rFonts w:ascii="Arial" w:hAnsi="Arial" w:cs="Arial"/>
          <w:sz w:val="32"/>
          <w:szCs w:val="32"/>
          <w:lang w:val="ru-RU"/>
        </w:rPr>
        <w:t>Профсоюзы будут превращены в изгоя, они лишаются права общественного контроля за соблюдением законодательства о труде, участвовать в разработке государственной политики в сфере трудовых отношений, оплаты труда, социальной защиты.</w:t>
      </w:r>
    </w:p>
    <w:p w:rsidR="004429D6" w:rsidRPr="005352B9" w:rsidRDefault="004429D6" w:rsidP="000C1D4D">
      <w:pPr>
        <w:jc w:val="both"/>
        <w:rPr>
          <w:rFonts w:ascii="Arial" w:hAnsi="Arial" w:cs="Arial"/>
          <w:sz w:val="32"/>
          <w:szCs w:val="32"/>
          <w:lang w:val="ru-RU"/>
        </w:rPr>
      </w:pPr>
      <w:r w:rsidRPr="005352B9">
        <w:rPr>
          <w:rFonts w:ascii="Arial" w:hAnsi="Arial" w:cs="Arial"/>
          <w:sz w:val="32"/>
          <w:szCs w:val="32"/>
          <w:lang w:val="ru-RU"/>
        </w:rPr>
        <w:t>Власть игнорирует заявления и уличные акции протеста профсоюзов, не воспользовалась технической помощью Международной организации труда, забыла о том, что Украина, согласно Конституции, является социальным государством.</w:t>
      </w:r>
    </w:p>
    <w:p w:rsidR="004429D6" w:rsidRPr="005352B9" w:rsidRDefault="004429D6" w:rsidP="000C1D4D">
      <w:pPr>
        <w:jc w:val="both"/>
        <w:rPr>
          <w:rFonts w:ascii="Arial" w:hAnsi="Arial" w:cs="Arial"/>
          <w:sz w:val="32"/>
          <w:szCs w:val="32"/>
          <w:lang w:val="ru-RU"/>
        </w:rPr>
      </w:pPr>
      <w:r w:rsidRPr="005352B9">
        <w:rPr>
          <w:rFonts w:ascii="Arial" w:hAnsi="Arial" w:cs="Arial"/>
          <w:sz w:val="32"/>
          <w:szCs w:val="32"/>
          <w:lang w:val="ru-RU"/>
        </w:rPr>
        <w:t>В связи с этим Генеральная ассамблея ПЕРК обращает внимание высших должностных лиц Украины на необходимость принятия Закона «О труде» только после его публичного обсуждения и в результате диалога со всеми социальными партнерами.</w:t>
      </w:r>
    </w:p>
    <w:p w:rsidR="004429D6" w:rsidRPr="005352B9" w:rsidRDefault="004429D6" w:rsidP="000C1D4D">
      <w:pPr>
        <w:jc w:val="both"/>
        <w:rPr>
          <w:rFonts w:ascii="Arial" w:hAnsi="Arial" w:cs="Arial"/>
          <w:sz w:val="32"/>
          <w:szCs w:val="32"/>
          <w:lang w:val="ru-RU"/>
        </w:rPr>
      </w:pPr>
      <w:r w:rsidRPr="005352B9">
        <w:rPr>
          <w:rFonts w:ascii="Arial" w:hAnsi="Arial" w:cs="Arial"/>
          <w:sz w:val="32"/>
          <w:szCs w:val="32"/>
          <w:lang w:val="ru-RU"/>
        </w:rPr>
        <w:t>Предлагаем правительству Украины обратиться к Международной организации труда с просьбой об оказании технической помощи для подготовки Закона «О труде», отвечающего международным стандартам.</w:t>
      </w:r>
    </w:p>
    <w:p w:rsidR="004429D6" w:rsidRPr="005352B9" w:rsidRDefault="004429D6" w:rsidP="000C1D4D">
      <w:pPr>
        <w:jc w:val="both"/>
        <w:rPr>
          <w:rFonts w:ascii="Arial" w:hAnsi="Arial" w:cs="Arial"/>
          <w:sz w:val="32"/>
          <w:szCs w:val="32"/>
          <w:lang w:val="ru-RU"/>
        </w:rPr>
      </w:pPr>
      <w:r w:rsidRPr="005352B9">
        <w:rPr>
          <w:rFonts w:ascii="Arial" w:hAnsi="Arial" w:cs="Arial"/>
          <w:sz w:val="32"/>
          <w:szCs w:val="32"/>
          <w:lang w:val="ru-RU"/>
        </w:rPr>
        <w:t>Рекомендовать Генеральному секретарю ПЕРК в ближайшее время направить в Украину миссию для ознакомления с ситуацией на месте и оказания помощи украинским профсоюзам.</w:t>
      </w:r>
    </w:p>
    <w:p w:rsidR="004429D6" w:rsidRPr="005352B9" w:rsidRDefault="004429D6" w:rsidP="00C62A84">
      <w:pPr>
        <w:tabs>
          <w:tab w:val="left" w:pos="2325"/>
        </w:tabs>
        <w:rPr>
          <w:rFonts w:ascii="Arial" w:hAnsi="Arial" w:cs="Arial"/>
          <w:sz w:val="32"/>
          <w:szCs w:val="32"/>
          <w:lang w:val="ru-RU"/>
        </w:rPr>
      </w:pPr>
      <w:r w:rsidRPr="005352B9">
        <w:rPr>
          <w:rFonts w:ascii="Arial" w:hAnsi="Arial" w:cs="Arial"/>
          <w:sz w:val="32"/>
          <w:szCs w:val="32"/>
          <w:lang w:val="ru-RU"/>
        </w:rPr>
        <w:tab/>
      </w:r>
    </w:p>
    <w:sectPr w:rsidR="004429D6" w:rsidRPr="005352B9" w:rsidSect="009414CF">
      <w:footerReference w:type="even" r:id="rId6"/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9D6" w:rsidRDefault="004429D6">
      <w:r>
        <w:separator/>
      </w:r>
    </w:p>
  </w:endnote>
  <w:endnote w:type="continuationSeparator" w:id="0">
    <w:p w:rsidR="004429D6" w:rsidRDefault="00442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9D6" w:rsidRDefault="004429D6" w:rsidP="005271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29D6" w:rsidRDefault="004429D6" w:rsidP="00016A1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9D6" w:rsidRDefault="004429D6" w:rsidP="005271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429D6" w:rsidRDefault="004429D6" w:rsidP="00016A1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9D6" w:rsidRDefault="004429D6">
      <w:r>
        <w:separator/>
      </w:r>
    </w:p>
  </w:footnote>
  <w:footnote w:type="continuationSeparator" w:id="0">
    <w:p w:rsidR="004429D6" w:rsidRDefault="004429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BE2"/>
    <w:rsid w:val="00016A1A"/>
    <w:rsid w:val="00024962"/>
    <w:rsid w:val="0006007D"/>
    <w:rsid w:val="000828F4"/>
    <w:rsid w:val="000C1D4D"/>
    <w:rsid w:val="001D00DE"/>
    <w:rsid w:val="00203F37"/>
    <w:rsid w:val="00320BE2"/>
    <w:rsid w:val="003A5BD9"/>
    <w:rsid w:val="003D0B40"/>
    <w:rsid w:val="004429D6"/>
    <w:rsid w:val="005271F2"/>
    <w:rsid w:val="005352B9"/>
    <w:rsid w:val="007F351C"/>
    <w:rsid w:val="008173A5"/>
    <w:rsid w:val="009414CF"/>
    <w:rsid w:val="00C41B96"/>
    <w:rsid w:val="00C50E17"/>
    <w:rsid w:val="00C511EF"/>
    <w:rsid w:val="00C62A84"/>
    <w:rsid w:val="00CD04E5"/>
    <w:rsid w:val="00E1161A"/>
    <w:rsid w:val="00E15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4CF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16A1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val="uk-UA" w:eastAsia="en-US"/>
    </w:rPr>
  </w:style>
  <w:style w:type="character" w:styleId="PageNumber">
    <w:name w:val="page number"/>
    <w:basedOn w:val="DefaultParagraphFont"/>
    <w:uiPriority w:val="99"/>
    <w:rsid w:val="00016A1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409</Words>
  <Characters>2332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Проект</dc:title>
  <dc:subject/>
  <dc:creator>User</dc:creator>
  <cp:keywords/>
  <dc:description/>
  <cp:lastModifiedBy>User</cp:lastModifiedBy>
  <cp:revision>3</cp:revision>
  <cp:lastPrinted>2019-12-17T06:11:00Z</cp:lastPrinted>
  <dcterms:created xsi:type="dcterms:W3CDTF">2019-12-17T12:06:00Z</dcterms:created>
  <dcterms:modified xsi:type="dcterms:W3CDTF">2019-12-17T12:06:00Z</dcterms:modified>
</cp:coreProperties>
</file>