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CD" w:rsidRPr="002172C0" w:rsidRDefault="00097CCD" w:rsidP="002172C0">
      <w:pPr>
        <w:ind w:firstLine="0"/>
        <w:jc w:val="center"/>
        <w:rPr>
          <w:b/>
          <w:sz w:val="28"/>
          <w:lang w:val="uk-UA"/>
        </w:rPr>
      </w:pPr>
      <w:bookmarkStart w:id="0" w:name="_GoBack"/>
      <w:bookmarkEnd w:id="0"/>
    </w:p>
    <w:p w:rsidR="00097CCD" w:rsidRPr="002172C0" w:rsidRDefault="00097CCD" w:rsidP="002172C0">
      <w:pPr>
        <w:ind w:firstLine="0"/>
        <w:jc w:val="center"/>
        <w:rPr>
          <w:b/>
          <w:sz w:val="28"/>
          <w:lang w:val="uk-UA"/>
        </w:rPr>
      </w:pPr>
    </w:p>
    <w:p w:rsidR="00097CCD" w:rsidRPr="002172C0" w:rsidRDefault="00097CCD" w:rsidP="002172C0">
      <w:pPr>
        <w:ind w:firstLine="0"/>
        <w:jc w:val="center"/>
        <w:rPr>
          <w:b/>
          <w:sz w:val="28"/>
          <w:lang w:val="uk-UA"/>
        </w:rPr>
      </w:pPr>
    </w:p>
    <w:p w:rsidR="00097CCD" w:rsidRPr="002172C0" w:rsidRDefault="00097CCD" w:rsidP="002172C0">
      <w:pPr>
        <w:ind w:firstLine="0"/>
        <w:jc w:val="center"/>
        <w:rPr>
          <w:b/>
          <w:sz w:val="28"/>
          <w:lang w:val="uk-UA"/>
        </w:rPr>
      </w:pPr>
    </w:p>
    <w:p w:rsidR="00097CCD" w:rsidRPr="002172C0" w:rsidRDefault="00097CCD" w:rsidP="002172C0">
      <w:pPr>
        <w:ind w:firstLine="0"/>
        <w:jc w:val="center"/>
        <w:rPr>
          <w:b/>
          <w:sz w:val="28"/>
          <w:lang w:val="uk-UA"/>
        </w:rPr>
      </w:pPr>
    </w:p>
    <w:p w:rsidR="00097CCD" w:rsidRPr="002172C0" w:rsidRDefault="00097CCD" w:rsidP="002172C0">
      <w:pPr>
        <w:ind w:firstLine="0"/>
        <w:jc w:val="center"/>
        <w:rPr>
          <w:b/>
          <w:sz w:val="28"/>
          <w:lang w:val="uk-UA"/>
        </w:rPr>
      </w:pPr>
    </w:p>
    <w:p w:rsidR="00097CCD" w:rsidRPr="002172C0" w:rsidRDefault="00097CCD" w:rsidP="002172C0">
      <w:pPr>
        <w:ind w:firstLine="0"/>
        <w:jc w:val="center"/>
        <w:rPr>
          <w:b/>
          <w:sz w:val="28"/>
          <w:lang w:val="uk-UA"/>
        </w:rPr>
      </w:pPr>
    </w:p>
    <w:p w:rsidR="00097CCD" w:rsidRPr="002172C0" w:rsidRDefault="00097CCD" w:rsidP="002172C0">
      <w:pPr>
        <w:ind w:firstLine="0"/>
        <w:jc w:val="center"/>
        <w:rPr>
          <w:b/>
          <w:sz w:val="28"/>
          <w:lang w:val="uk-UA"/>
        </w:rPr>
      </w:pPr>
    </w:p>
    <w:p w:rsidR="00097CCD" w:rsidRPr="002172C0" w:rsidRDefault="00097CCD" w:rsidP="002172C0">
      <w:pPr>
        <w:ind w:firstLine="0"/>
        <w:jc w:val="center"/>
        <w:rPr>
          <w:b/>
          <w:sz w:val="28"/>
          <w:lang w:val="uk-UA"/>
        </w:rPr>
      </w:pPr>
    </w:p>
    <w:p w:rsidR="00097CCD" w:rsidRPr="0026776E" w:rsidRDefault="00097CCD" w:rsidP="002172C0">
      <w:pPr>
        <w:ind w:firstLine="0"/>
        <w:jc w:val="center"/>
        <w:rPr>
          <w:b/>
          <w:sz w:val="28"/>
          <w:lang w:val="uk-UA"/>
        </w:rPr>
      </w:pPr>
      <w:r w:rsidRPr="0026776E">
        <w:rPr>
          <w:b/>
          <w:sz w:val="28"/>
          <w:lang w:val="uk-UA"/>
        </w:rPr>
        <w:t>Відкритий лист</w:t>
      </w:r>
    </w:p>
    <w:p w:rsidR="00097CCD" w:rsidRPr="002172C0" w:rsidRDefault="00097CCD" w:rsidP="002172C0">
      <w:pPr>
        <w:ind w:firstLine="0"/>
        <w:jc w:val="center"/>
        <w:rPr>
          <w:b/>
          <w:sz w:val="28"/>
          <w:lang w:val="uk-UA"/>
        </w:rPr>
      </w:pPr>
      <w:r w:rsidRPr="002172C0">
        <w:rPr>
          <w:b/>
          <w:sz w:val="28"/>
          <w:lang w:val="uk-UA"/>
        </w:rPr>
        <w:t>трудового колективу державного підприємства «Виробниче об’єднання Південний машинобудівний завод імені О.М. Макарова»</w:t>
      </w:r>
    </w:p>
    <w:p w:rsidR="00097CCD" w:rsidRPr="002172C0" w:rsidRDefault="00097CCD" w:rsidP="002172C0">
      <w:pPr>
        <w:ind w:firstLine="0"/>
        <w:jc w:val="center"/>
        <w:rPr>
          <w:b/>
          <w:sz w:val="28"/>
          <w:lang w:val="uk-UA"/>
        </w:rPr>
      </w:pPr>
      <w:r w:rsidRPr="002172C0">
        <w:rPr>
          <w:b/>
          <w:sz w:val="28"/>
          <w:lang w:val="uk-UA"/>
        </w:rPr>
        <w:t xml:space="preserve">з приводу </w:t>
      </w:r>
      <w:r>
        <w:rPr>
          <w:b/>
          <w:sz w:val="28"/>
          <w:lang w:val="uk-UA"/>
        </w:rPr>
        <w:t>спроби кулуарної реорганізації</w:t>
      </w:r>
    </w:p>
    <w:p w:rsidR="00097CCD" w:rsidRPr="002172C0" w:rsidRDefault="00097CCD" w:rsidP="002172C0">
      <w:pPr>
        <w:spacing w:before="120"/>
        <w:ind w:left="4962" w:firstLine="0"/>
        <w:jc w:val="both"/>
        <w:rPr>
          <w:sz w:val="28"/>
          <w:lang w:val="uk-UA"/>
        </w:rPr>
      </w:pPr>
    </w:p>
    <w:p w:rsidR="00097CCD" w:rsidRPr="002172C0" w:rsidRDefault="00097CCD" w:rsidP="002172C0">
      <w:pPr>
        <w:spacing w:before="120"/>
        <w:ind w:left="4962" w:firstLine="0"/>
        <w:jc w:val="both"/>
        <w:rPr>
          <w:sz w:val="28"/>
          <w:lang w:val="uk-UA"/>
        </w:rPr>
      </w:pPr>
      <w:r w:rsidRPr="002172C0">
        <w:rPr>
          <w:sz w:val="28"/>
          <w:lang w:val="uk-UA"/>
        </w:rPr>
        <w:t>Верховній Раді України</w:t>
      </w:r>
    </w:p>
    <w:p w:rsidR="00097CCD" w:rsidRPr="002172C0" w:rsidRDefault="00097CCD" w:rsidP="002172C0">
      <w:pPr>
        <w:spacing w:before="120"/>
        <w:ind w:left="4962" w:firstLine="0"/>
        <w:jc w:val="both"/>
        <w:rPr>
          <w:sz w:val="28"/>
          <w:lang w:val="uk-UA"/>
        </w:rPr>
      </w:pPr>
      <w:r w:rsidRPr="002172C0">
        <w:rPr>
          <w:sz w:val="28"/>
          <w:lang w:val="uk-UA"/>
        </w:rPr>
        <w:t>Кабінету Міністрів України</w:t>
      </w:r>
    </w:p>
    <w:p w:rsidR="00097CCD" w:rsidRPr="002172C0" w:rsidRDefault="00097CCD" w:rsidP="002172C0">
      <w:pPr>
        <w:spacing w:before="120"/>
        <w:ind w:left="4962" w:firstLine="0"/>
        <w:jc w:val="both"/>
        <w:rPr>
          <w:sz w:val="28"/>
          <w:lang w:val="uk-UA"/>
        </w:rPr>
      </w:pPr>
      <w:r w:rsidRPr="002172C0">
        <w:rPr>
          <w:sz w:val="28"/>
          <w:lang w:val="uk-UA"/>
        </w:rPr>
        <w:t>Раді національної безпеки і оборони України</w:t>
      </w:r>
    </w:p>
    <w:p w:rsidR="00097CCD" w:rsidRPr="002172C0" w:rsidRDefault="00097CCD" w:rsidP="002172C0">
      <w:pPr>
        <w:spacing w:before="120"/>
        <w:ind w:left="4962" w:firstLine="0"/>
        <w:jc w:val="both"/>
        <w:rPr>
          <w:sz w:val="28"/>
          <w:lang w:val="uk-UA"/>
        </w:rPr>
      </w:pPr>
      <w:r w:rsidRPr="002172C0">
        <w:rPr>
          <w:sz w:val="28"/>
          <w:lang w:val="uk-UA"/>
        </w:rPr>
        <w:t>Дніпропетровській обласній державній адміністрації</w:t>
      </w:r>
    </w:p>
    <w:p w:rsidR="00097CCD" w:rsidRDefault="00097CCD" w:rsidP="002172C0">
      <w:pPr>
        <w:spacing w:before="120"/>
        <w:ind w:left="4962" w:firstLine="0"/>
        <w:jc w:val="both"/>
        <w:rPr>
          <w:sz w:val="28"/>
          <w:lang w:val="uk-UA"/>
        </w:rPr>
      </w:pPr>
      <w:r w:rsidRPr="002172C0">
        <w:rPr>
          <w:sz w:val="28"/>
          <w:lang w:val="uk-UA"/>
        </w:rPr>
        <w:t>Дніпропетровській обласній раді</w:t>
      </w:r>
    </w:p>
    <w:p w:rsidR="00097CCD" w:rsidRDefault="00097CCD" w:rsidP="00163CF4">
      <w:pPr>
        <w:spacing w:before="120"/>
        <w:ind w:left="4962" w:firstLine="0"/>
        <w:jc w:val="both"/>
        <w:rPr>
          <w:sz w:val="28"/>
          <w:lang w:val="uk-UA"/>
        </w:rPr>
      </w:pPr>
      <w:r>
        <w:rPr>
          <w:sz w:val="28"/>
          <w:lang w:val="uk-UA"/>
        </w:rPr>
        <w:t>Федерації професійних спілок України</w:t>
      </w:r>
    </w:p>
    <w:p w:rsidR="00097CCD" w:rsidRDefault="00097CCD" w:rsidP="00163CF4">
      <w:pPr>
        <w:spacing w:before="120"/>
        <w:ind w:left="4962" w:firstLine="0"/>
        <w:jc w:val="both"/>
        <w:rPr>
          <w:sz w:val="28"/>
          <w:lang w:val="uk-UA"/>
        </w:rPr>
      </w:pPr>
      <w:r w:rsidRPr="00163CF4">
        <w:rPr>
          <w:sz w:val="28"/>
          <w:lang w:val="uk-UA"/>
        </w:rPr>
        <w:t>Конфедерації вільних профспілок України</w:t>
      </w:r>
    </w:p>
    <w:p w:rsidR="00097CCD" w:rsidRPr="002172C0" w:rsidRDefault="00097CCD" w:rsidP="00163CF4">
      <w:pPr>
        <w:spacing w:before="120"/>
        <w:ind w:left="4962" w:firstLine="0"/>
        <w:jc w:val="both"/>
        <w:rPr>
          <w:sz w:val="28"/>
          <w:lang w:val="uk-UA"/>
        </w:rPr>
      </w:pPr>
      <w:r>
        <w:rPr>
          <w:sz w:val="28"/>
          <w:lang w:val="uk-UA"/>
        </w:rPr>
        <w:t>Дніпропетровське обласне об’єднання профспілок</w:t>
      </w:r>
    </w:p>
    <w:p w:rsidR="00097CCD" w:rsidRPr="002172C0" w:rsidRDefault="00097CCD" w:rsidP="002172C0">
      <w:pPr>
        <w:spacing w:before="120"/>
        <w:jc w:val="both"/>
        <w:rPr>
          <w:sz w:val="28"/>
          <w:lang w:val="uk-UA"/>
        </w:rPr>
      </w:pPr>
    </w:p>
    <w:p w:rsidR="00097CCD" w:rsidRDefault="00097CCD" w:rsidP="002172C0">
      <w:pPr>
        <w:spacing w:before="120"/>
        <w:jc w:val="both"/>
        <w:rPr>
          <w:sz w:val="28"/>
          <w:lang w:val="uk-UA"/>
        </w:rPr>
      </w:pPr>
      <w:r w:rsidRPr="002172C0">
        <w:rPr>
          <w:sz w:val="28"/>
          <w:lang w:val="uk-UA"/>
        </w:rPr>
        <w:t xml:space="preserve">В зв’язку з </w:t>
      </w:r>
      <w:r>
        <w:rPr>
          <w:sz w:val="28"/>
          <w:lang w:val="uk-UA"/>
        </w:rPr>
        <w:t>критичною ситуацією, що склалася на Південмаші, колектив підприємства двічі, в жовтні минулого року і в травні поточного, звертався з відкритими листами до найвищих органів влади держави. По цей час жодної змістовної відповіді колектив не отримав. Не було також вжито жодних дієвих заходів щодо виправлення ситуації.</w:t>
      </w:r>
    </w:p>
    <w:p w:rsidR="00097CCD" w:rsidRDefault="00097CCD" w:rsidP="002172C0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>Наразі пішов п’ятнадцятий місяць, як в центральних органах виконавчої влади опрацьовується пакет законопроектів, розроблених на підприємстві та спрямованих на фінансову стабілізацію Південмашу та на проведення його корпоратизації, яка мала б забезпечити ефективну оптимізацію активів підприємства при збереженні його виробничих потужностей ракетно-космічного машинобудування. Слід підкреслити, що підтримки за рахунок коштів державного бюджету поточні редакції зазначених законопроектів не передбачають.</w:t>
      </w:r>
    </w:p>
    <w:p w:rsidR="00097CCD" w:rsidRDefault="00097CCD" w:rsidP="002172C0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>Також, йде вже третій</w:t>
      </w:r>
      <w:r>
        <w:rPr>
          <w:sz w:val="28"/>
          <w:lang w:val="uk-UA"/>
        </w:rPr>
        <w:tab/>
        <w:t>квартал року, а жодного оборонного замовлення, про яке колектив запевняли численні високопосадовці, Південмаш не отримав, як не отримував їх протягом усіх років незалежності.</w:t>
      </w:r>
    </w:p>
    <w:p w:rsidR="00097CCD" w:rsidRDefault="00097CCD" w:rsidP="002172C0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>В нашому травневому листі ми зверталися до можновладців з закликом припинити пасивне спостереження і почати робити вже хоч що-небудь. Проте, ми гадки не мали, що це «що-небудь» виявиться таким незграбним та недолугим.</w:t>
      </w:r>
    </w:p>
    <w:p w:rsidR="00097CCD" w:rsidRDefault="00097CCD" w:rsidP="002172C0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Як стало відомо, наразі в Уряді опрацьовується проект рішення щодо реорганізації Південмашу шляхом його </w:t>
      </w:r>
      <w:r w:rsidRPr="00C611F8">
        <w:rPr>
          <w:b/>
          <w:sz w:val="28"/>
          <w:lang w:val="uk-UA"/>
        </w:rPr>
        <w:t>приєднання</w:t>
      </w:r>
      <w:r>
        <w:rPr>
          <w:sz w:val="28"/>
          <w:lang w:val="uk-UA"/>
        </w:rPr>
        <w:t xml:space="preserve"> до ДП «КБ «Південне» імені М.К. Янгеля» (надалі – КБ Південне). У разі реалізації цього рішення, Південмаш, як юридична особа, зникне, а його активи і зобов’язання в повному обсязі перейдуть до КБ Південне. При цьому зникне також бренд «Південмаш», вартість якого оцінюється більш ніж восьмизначними числами і не в національній валюті. Варто нагадати, що бренд, як і все майно Південмашу перебуває в державній власності. Проте, автори проекту рішення такими дрібницями, як і, взагалі, належним його обґрунтуванням, не переймаються.</w:t>
      </w:r>
    </w:p>
    <w:p w:rsidR="00097CCD" w:rsidRDefault="00097CCD" w:rsidP="00664A4B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 огляду на ситуацію, що склалася, та зважаючи на незворотність наслідків рішення про </w:t>
      </w:r>
      <w:r w:rsidRPr="00C611F8">
        <w:rPr>
          <w:b/>
          <w:sz w:val="28"/>
          <w:lang w:val="uk-UA"/>
        </w:rPr>
        <w:t>приєднання</w:t>
      </w:r>
      <w:r>
        <w:rPr>
          <w:sz w:val="28"/>
          <w:lang w:val="uk-UA"/>
        </w:rPr>
        <w:t xml:space="preserve"> Південмашу до КБ Південне, вимушені викласти свої міркування з цього приводу – неприємні, але відверті. Кінець кінцем, мова йде не про ризики, а про неминуче майбутнє, як ми його бачимо.</w:t>
      </w:r>
    </w:p>
    <w:p w:rsidR="00097CCD" w:rsidRPr="00D10D46" w:rsidRDefault="00097CCD" w:rsidP="00D10D46">
      <w:pPr>
        <w:pStyle w:val="ListParagraph"/>
        <w:numPr>
          <w:ilvl w:val="0"/>
          <w:numId w:val="2"/>
        </w:numPr>
        <w:tabs>
          <w:tab w:val="left" w:pos="1134"/>
        </w:tabs>
        <w:spacing w:before="120"/>
        <w:ind w:left="0" w:firstLine="709"/>
        <w:jc w:val="both"/>
        <w:rPr>
          <w:sz w:val="28"/>
          <w:lang w:val="uk-UA"/>
        </w:rPr>
      </w:pPr>
      <w:r w:rsidRPr="00D10D46">
        <w:rPr>
          <w:sz w:val="28"/>
          <w:lang w:val="uk-UA"/>
        </w:rPr>
        <w:t xml:space="preserve">Головною обставиною, що перешкоджає вибору </w:t>
      </w:r>
      <w:r w:rsidRPr="00C611F8">
        <w:rPr>
          <w:b/>
          <w:sz w:val="28"/>
          <w:lang w:val="uk-UA"/>
        </w:rPr>
        <w:t>приєднання</w:t>
      </w:r>
      <w:r w:rsidRPr="00D10D46">
        <w:rPr>
          <w:sz w:val="28"/>
          <w:lang w:val="uk-UA"/>
        </w:rPr>
        <w:t xml:space="preserve"> заводу до КБ, як способу реорганізації, є наявність конфлікту інтересів заводу, КБ і держави.</w:t>
      </w:r>
    </w:p>
    <w:p w:rsidR="00097CCD" w:rsidRPr="00D10D46" w:rsidRDefault="00097CCD" w:rsidP="00D10D46">
      <w:pPr>
        <w:spacing w:before="120"/>
        <w:jc w:val="both"/>
        <w:rPr>
          <w:sz w:val="28"/>
          <w:lang w:val="uk-UA"/>
        </w:rPr>
      </w:pPr>
      <w:r w:rsidRPr="00D10D46">
        <w:rPr>
          <w:sz w:val="28"/>
          <w:lang w:val="uk-UA"/>
        </w:rPr>
        <w:t xml:space="preserve">Природним інтересом КБ </w:t>
      </w:r>
      <w:r>
        <w:rPr>
          <w:sz w:val="28"/>
          <w:lang w:val="uk-UA"/>
        </w:rPr>
        <w:t>Південне</w:t>
      </w:r>
      <w:r w:rsidRPr="00D10D46">
        <w:rPr>
          <w:sz w:val="28"/>
          <w:lang w:val="uk-UA"/>
        </w:rPr>
        <w:t xml:space="preserve"> є розроблення конструкторської документації. При цьому кінцевий результат, а саме, виробництво серійної продукції, належить до другорядних інтересів КБ</w:t>
      </w:r>
      <w:r>
        <w:rPr>
          <w:sz w:val="28"/>
          <w:lang w:val="uk-UA"/>
        </w:rPr>
        <w:t xml:space="preserve"> Південне</w:t>
      </w:r>
      <w:r w:rsidRPr="00D10D46">
        <w:rPr>
          <w:sz w:val="28"/>
          <w:lang w:val="uk-UA"/>
        </w:rPr>
        <w:t xml:space="preserve">, оскільки не так вагомо впливає на його дохід, як результат господарської діяльності. Свідченням такого стану є </w:t>
      </w:r>
      <w:r>
        <w:rPr>
          <w:sz w:val="28"/>
          <w:lang w:val="uk-UA"/>
        </w:rPr>
        <w:t xml:space="preserve">повна </w:t>
      </w:r>
      <w:r w:rsidRPr="00D10D46">
        <w:rPr>
          <w:sz w:val="28"/>
          <w:lang w:val="uk-UA"/>
        </w:rPr>
        <w:t xml:space="preserve">відсутність доведених до серійного виробництва дійсно нових розробок ракетної техніки за усі роки незалежності, тобто, за понад два десятиріччя. Слід зазначити, що при цьому короткостроковий інтерес КБ </w:t>
      </w:r>
      <w:r>
        <w:rPr>
          <w:sz w:val="28"/>
          <w:lang w:val="uk-UA"/>
        </w:rPr>
        <w:t>Південне</w:t>
      </w:r>
      <w:r w:rsidRPr="00D10D46">
        <w:rPr>
          <w:sz w:val="28"/>
          <w:lang w:val="uk-UA"/>
        </w:rPr>
        <w:t xml:space="preserve"> суперечить його ж довгостроковим інтересам, оскільки відсутність втілених в серійне виробництво розробок негативним чином впливає і на розвиток конструкторської школи, і на виховання молодих конструкторських кадрів, і, кінець кінцем, на авторитет КБ</w:t>
      </w:r>
      <w:r>
        <w:rPr>
          <w:sz w:val="28"/>
          <w:lang w:val="uk-UA"/>
        </w:rPr>
        <w:t xml:space="preserve"> Південне</w:t>
      </w:r>
      <w:r w:rsidRPr="00D10D46">
        <w:rPr>
          <w:sz w:val="28"/>
          <w:lang w:val="uk-UA"/>
        </w:rPr>
        <w:t>, його репутацію і комерційні перспективи.</w:t>
      </w:r>
    </w:p>
    <w:p w:rsidR="00097CCD" w:rsidRPr="00D10D46" w:rsidRDefault="00097CCD" w:rsidP="00D10D46">
      <w:pPr>
        <w:spacing w:before="120"/>
        <w:jc w:val="both"/>
        <w:rPr>
          <w:sz w:val="28"/>
          <w:lang w:val="uk-UA"/>
        </w:rPr>
      </w:pPr>
      <w:r w:rsidRPr="00D10D46">
        <w:rPr>
          <w:sz w:val="28"/>
          <w:lang w:val="uk-UA"/>
        </w:rPr>
        <w:t xml:space="preserve">З іншого боку, інтерес </w:t>
      </w:r>
      <w:r>
        <w:rPr>
          <w:sz w:val="28"/>
          <w:lang w:val="uk-UA"/>
        </w:rPr>
        <w:t>Південмашу</w:t>
      </w:r>
      <w:r w:rsidRPr="00D10D46">
        <w:rPr>
          <w:sz w:val="28"/>
          <w:lang w:val="uk-UA"/>
        </w:rPr>
        <w:t xml:space="preserve">, вочевидь, полягає саме в серійному виробництві. Дослідне і експериментальне виробництво не можуть забезпечити ані належного обсягу ракетно-космічного виробництва, ані достатнього ступеню його диверсифікації. Яскравим прикладом є відсутність комерційних перспектив на світовому ринку як у вже розроблених КБ </w:t>
      </w:r>
      <w:r>
        <w:rPr>
          <w:sz w:val="28"/>
          <w:lang w:val="uk-UA"/>
        </w:rPr>
        <w:t>Південне</w:t>
      </w:r>
      <w:r w:rsidRPr="00D10D46">
        <w:rPr>
          <w:sz w:val="28"/>
          <w:lang w:val="uk-UA"/>
        </w:rPr>
        <w:t xml:space="preserve"> космічних апаратів Січ-1, Січ-1М, Січ-2, так і у КА Січ-2М, розроблення якого наразі триває. Одним з головних чинників такого становища є відсутність зацікавленості КБ </w:t>
      </w:r>
      <w:r>
        <w:rPr>
          <w:sz w:val="28"/>
          <w:lang w:val="uk-UA"/>
        </w:rPr>
        <w:t>Південне</w:t>
      </w:r>
      <w:r w:rsidRPr="00D10D46">
        <w:rPr>
          <w:sz w:val="28"/>
          <w:lang w:val="uk-UA"/>
        </w:rPr>
        <w:t xml:space="preserve"> у серійному виробництві, внаслідок чого при проектуванні космічних апаратів необхідність забезпечення їх конкурентоспроможності на ринку взагалі не бралася до уваги. Показово, що розроблення національного телекомунікаційного супутника «Либідь», Україна вимушена була замовити у іноземного підрядника з огляду на неспроможність розробки належного рівня силами власного КБ. Цей приклад наочно демонструє сумний результат політики «розроблення заради розроблення».</w:t>
      </w:r>
    </w:p>
    <w:p w:rsidR="00097CCD" w:rsidRPr="00D10D46" w:rsidRDefault="00097CCD" w:rsidP="00D10D46">
      <w:pPr>
        <w:spacing w:before="120"/>
        <w:jc w:val="both"/>
        <w:rPr>
          <w:sz w:val="28"/>
          <w:lang w:val="uk-UA"/>
        </w:rPr>
      </w:pPr>
      <w:r w:rsidRPr="00D10D46">
        <w:rPr>
          <w:sz w:val="28"/>
          <w:lang w:val="uk-UA"/>
        </w:rPr>
        <w:t>Нарешті, інтерес держави відносно космічної галузі полягає не тільки і не стільки в розвитку космічного машинобудування. Іншим і, вочевидь, головним державним інтересом є перетворення космічної галузі в мультиплікатор високотехнологічного розвитку вітчизняної економіки, що неможливо без ефективно діючого ланцюга розроблення-виробництво. Також, тільки через серійне виробництво може бути втілене стратегічне значення підприємств для безпеки держави, а саме, через нові зразки озброєння та військової техніки, які не тільки розроблені, а і прийняті на озброєння.</w:t>
      </w:r>
    </w:p>
    <w:p w:rsidR="00097CCD" w:rsidRDefault="00097CCD" w:rsidP="00D10D46">
      <w:pPr>
        <w:spacing w:before="120"/>
        <w:jc w:val="both"/>
        <w:rPr>
          <w:sz w:val="28"/>
          <w:lang w:val="uk-UA"/>
        </w:rPr>
      </w:pPr>
      <w:r w:rsidRPr="00D10D46">
        <w:rPr>
          <w:sz w:val="28"/>
          <w:lang w:val="uk-UA"/>
        </w:rPr>
        <w:t xml:space="preserve">З огляду на викладене, керівництво реорганізованим </w:t>
      </w:r>
      <w:r>
        <w:rPr>
          <w:sz w:val="28"/>
          <w:lang w:val="uk-UA"/>
        </w:rPr>
        <w:t xml:space="preserve">об’єднаним </w:t>
      </w:r>
      <w:r w:rsidRPr="00D10D46">
        <w:rPr>
          <w:sz w:val="28"/>
          <w:lang w:val="uk-UA"/>
        </w:rPr>
        <w:t xml:space="preserve">підприємством доцільно покласти на сторонню до КБ </w:t>
      </w:r>
      <w:r>
        <w:rPr>
          <w:sz w:val="28"/>
          <w:lang w:val="uk-UA"/>
        </w:rPr>
        <w:t>Південне та Південмашу</w:t>
      </w:r>
      <w:r w:rsidRPr="00D10D46">
        <w:rPr>
          <w:sz w:val="28"/>
          <w:lang w:val="uk-UA"/>
        </w:rPr>
        <w:t xml:space="preserve"> особу, що проблематично у разі </w:t>
      </w:r>
      <w:r w:rsidRPr="00C611F8">
        <w:rPr>
          <w:b/>
          <w:sz w:val="28"/>
          <w:lang w:val="uk-UA"/>
        </w:rPr>
        <w:t>приєднання</w:t>
      </w:r>
      <w:r w:rsidRPr="00D10D46">
        <w:rPr>
          <w:sz w:val="28"/>
          <w:lang w:val="uk-UA"/>
        </w:rPr>
        <w:t xml:space="preserve"> заводу до КБ</w:t>
      </w:r>
      <w:r>
        <w:rPr>
          <w:sz w:val="28"/>
          <w:lang w:val="uk-UA"/>
        </w:rPr>
        <w:t xml:space="preserve"> Південне</w:t>
      </w:r>
      <w:r w:rsidRPr="00D10D46">
        <w:rPr>
          <w:sz w:val="28"/>
          <w:lang w:val="uk-UA"/>
        </w:rPr>
        <w:t>. Крім того, такий вибір психологічно програмує усіх зацікавлених осіб на збереження зазначеного пріоритету.</w:t>
      </w:r>
    </w:p>
    <w:p w:rsidR="00097CCD" w:rsidRDefault="00097CCD" w:rsidP="00D10D46">
      <w:pPr>
        <w:pStyle w:val="ListParagraph"/>
        <w:numPr>
          <w:ilvl w:val="0"/>
          <w:numId w:val="2"/>
        </w:numPr>
        <w:tabs>
          <w:tab w:val="left" w:pos="1134"/>
        </w:tabs>
        <w:spacing w:before="120"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Тривала орієнтація на короткострокові інтереси призвела до ситуації, коли і саме КБ Південне опинилося на небезпечній межі. Незважаючи на нібито міцний фінансовий стан вже давно наявні та продовжують поглиблюватися численні ознаки глибокої системної кризи:</w:t>
      </w:r>
    </w:p>
    <w:p w:rsidR="00097CCD" w:rsidRPr="00AE19E5" w:rsidRDefault="00097CCD" w:rsidP="00AE19E5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>
        <w:rPr>
          <w:sz w:val="28"/>
          <w:lang w:val="uk-UA"/>
        </w:rPr>
        <w:t>відсутність</w:t>
      </w:r>
      <w:r w:rsidRPr="00AE19E5">
        <w:rPr>
          <w:sz w:val="28"/>
          <w:lang w:val="uk-UA"/>
        </w:rPr>
        <w:t xml:space="preserve"> нових розробок;</w:t>
      </w:r>
    </w:p>
    <w:p w:rsidR="00097CCD" w:rsidRDefault="00097CCD" w:rsidP="00AE19E5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AE19E5">
        <w:rPr>
          <w:sz w:val="28"/>
          <w:lang w:val="uk-UA"/>
        </w:rPr>
        <w:t>орієнт</w:t>
      </w:r>
      <w:r>
        <w:rPr>
          <w:sz w:val="28"/>
          <w:lang w:val="uk-UA"/>
        </w:rPr>
        <w:t>ована</w:t>
      </w:r>
      <w:r w:rsidRPr="00AE19E5">
        <w:rPr>
          <w:sz w:val="28"/>
          <w:lang w:val="uk-UA"/>
        </w:rPr>
        <w:t xml:space="preserve"> на виробництво конструкторської документації, а не серійне виробництво</w:t>
      </w:r>
      <w:r>
        <w:rPr>
          <w:sz w:val="28"/>
          <w:lang w:val="uk-UA"/>
        </w:rPr>
        <w:t xml:space="preserve"> продукції, маркетингова політика (заручником якої став і Південмаш, в основному виробництві повністю залежний від політики КБ Південне)</w:t>
      </w:r>
      <w:r w:rsidRPr="00AE19E5">
        <w:rPr>
          <w:sz w:val="28"/>
          <w:lang w:val="uk-UA"/>
        </w:rPr>
        <w:t>;</w:t>
      </w:r>
    </w:p>
    <w:p w:rsidR="00097CCD" w:rsidRPr="00AE19E5" w:rsidRDefault="00097CCD" w:rsidP="00AE19E5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AE19E5">
        <w:rPr>
          <w:sz w:val="28"/>
          <w:lang w:val="uk-UA"/>
        </w:rPr>
        <w:t>практична відсутність наукової підтримки;</w:t>
      </w:r>
    </w:p>
    <w:p w:rsidR="00097CCD" w:rsidRPr="00AE19E5" w:rsidRDefault="00097CCD" w:rsidP="00AE19E5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AE19E5">
        <w:rPr>
          <w:sz w:val="28"/>
          <w:lang w:val="uk-UA"/>
        </w:rPr>
        <w:t>відтерміновані фінансові проблеми</w:t>
      </w:r>
      <w:r>
        <w:rPr>
          <w:sz w:val="28"/>
          <w:lang w:val="uk-UA"/>
        </w:rPr>
        <w:t>, зокрема, по зобов’язанням перед бюджетом.</w:t>
      </w:r>
    </w:p>
    <w:p w:rsidR="00097CCD" w:rsidRDefault="00097CCD" w:rsidP="00664A4B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>При цьому будь-яких активів, які б могли бути використані в якості ресурсу для дієвої реструктуризації КБ Південне не має. З огляду на це, просування ідеї поглинання Південмашу видається спробою отримати доступ до наявних у підприємства активів, які після корпоратизації можуть бути використані не для розвитку, а для пом’якшення і уповільнення подальшої деградації об’єднаного підприємства.</w:t>
      </w:r>
    </w:p>
    <w:p w:rsidR="00097CCD" w:rsidRDefault="00097CCD" w:rsidP="007932ED">
      <w:pPr>
        <w:pStyle w:val="ListParagraph"/>
        <w:numPr>
          <w:ilvl w:val="0"/>
          <w:numId w:val="2"/>
        </w:numPr>
        <w:tabs>
          <w:tab w:val="left" w:pos="1134"/>
        </w:tabs>
        <w:spacing w:before="120"/>
        <w:ind w:left="0" w:firstLine="709"/>
        <w:jc w:val="both"/>
        <w:rPr>
          <w:sz w:val="28"/>
          <w:lang w:val="uk-UA"/>
        </w:rPr>
      </w:pPr>
      <w:r w:rsidRPr="00B46271">
        <w:rPr>
          <w:sz w:val="28"/>
          <w:lang w:val="uk-UA"/>
        </w:rPr>
        <w:t>Відсутність досвіду організації і підготовки виробництва</w:t>
      </w:r>
      <w:r>
        <w:rPr>
          <w:sz w:val="28"/>
          <w:lang w:val="uk-UA"/>
        </w:rPr>
        <w:t xml:space="preserve"> у керівництва КБ Південне ставить під загрозу згортання участь Південмашу у програмі імпортозаміщення для великих вітчизняних споживачів машинобудівної продукції російського виробництва. Зокрема, мова йде про атомну та традиційну енергетику, Укрзалізницю тощо. Розраховувати в цьому відношенні на наявні керівні кадри Південмашу ризиковано, оскільки багаторічний антагонізм між підприємствами призведе, у разі поглинання, до значного їх відтоку.</w:t>
      </w:r>
    </w:p>
    <w:p w:rsidR="00097CCD" w:rsidRDefault="00097CCD" w:rsidP="00C3298C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>З тієї ж причини слід очікувати ліквідації непрофільних виробництв та руйнації повного циклу виготовлення ракетно-космічної техніки. Єдиним виключенням може стати виробництво рідинних ракетних двигунів, майбутнє якого критично залежить від наявності перспективних замовлень, які наразі відсутні.</w:t>
      </w:r>
    </w:p>
    <w:p w:rsidR="00097CCD" w:rsidRDefault="00097CCD" w:rsidP="002B5D7B">
      <w:pPr>
        <w:pStyle w:val="ListParagraph"/>
        <w:numPr>
          <w:ilvl w:val="0"/>
          <w:numId w:val="2"/>
        </w:numPr>
        <w:tabs>
          <w:tab w:val="left" w:pos="1134"/>
        </w:tabs>
        <w:spacing w:before="120"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Окремою цікавою рисою запланованого поглинання є повне звільнення від відповідальності за наслідки власної недалекоглядної політики очільників об’єднаного підприємства з одночасним перекладанням цієї відповідальності на керівництво ДКА України та Уряду. Адже вже напоготові аргумент: «ми були успішні і стабільні, а ви нам Південмаш на шию повісили».</w:t>
      </w:r>
    </w:p>
    <w:p w:rsidR="00097CCD" w:rsidRDefault="00097CCD" w:rsidP="00C3298C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>Підсумовуючи викладене, вважаємо, що заплановане</w:t>
      </w:r>
      <w:r w:rsidRPr="00C3298C">
        <w:rPr>
          <w:sz w:val="28"/>
          <w:lang w:val="uk-UA"/>
        </w:rPr>
        <w:t xml:space="preserve"> приєднання Південмашу до КБ Південне </w:t>
      </w:r>
      <w:r>
        <w:rPr>
          <w:sz w:val="28"/>
          <w:lang w:val="uk-UA"/>
        </w:rPr>
        <w:t xml:space="preserve">неминуче </w:t>
      </w:r>
      <w:r w:rsidRPr="00C3298C">
        <w:rPr>
          <w:sz w:val="28"/>
          <w:lang w:val="uk-UA"/>
        </w:rPr>
        <w:t xml:space="preserve">спричинить </w:t>
      </w:r>
      <w:r>
        <w:rPr>
          <w:sz w:val="28"/>
          <w:lang w:val="uk-UA"/>
        </w:rPr>
        <w:t xml:space="preserve">не тільки </w:t>
      </w:r>
      <w:r w:rsidRPr="00C3298C">
        <w:rPr>
          <w:sz w:val="28"/>
          <w:lang w:val="uk-UA"/>
        </w:rPr>
        <w:t>колапс</w:t>
      </w:r>
      <w:r>
        <w:rPr>
          <w:sz w:val="28"/>
          <w:lang w:val="uk-UA"/>
        </w:rPr>
        <w:t xml:space="preserve"> об’єднаного підприємства, а і</w:t>
      </w:r>
      <w:r w:rsidRPr="00C3298C">
        <w:rPr>
          <w:sz w:val="28"/>
          <w:lang w:val="uk-UA"/>
        </w:rPr>
        <w:t xml:space="preserve"> фактичн</w:t>
      </w:r>
      <w:r>
        <w:rPr>
          <w:sz w:val="28"/>
          <w:lang w:val="uk-UA"/>
        </w:rPr>
        <w:t>у</w:t>
      </w:r>
      <w:r w:rsidRPr="00C3298C">
        <w:rPr>
          <w:sz w:val="28"/>
          <w:lang w:val="uk-UA"/>
        </w:rPr>
        <w:t xml:space="preserve"> руйнаці</w:t>
      </w:r>
      <w:r>
        <w:rPr>
          <w:sz w:val="28"/>
          <w:lang w:val="uk-UA"/>
        </w:rPr>
        <w:t>ю</w:t>
      </w:r>
      <w:r w:rsidRPr="00C3298C">
        <w:rPr>
          <w:sz w:val="28"/>
          <w:lang w:val="uk-UA"/>
        </w:rPr>
        <w:t xml:space="preserve"> галузі</w:t>
      </w:r>
      <w:r>
        <w:rPr>
          <w:sz w:val="28"/>
          <w:lang w:val="uk-UA"/>
        </w:rPr>
        <w:t xml:space="preserve"> в цілому</w:t>
      </w:r>
      <w:r w:rsidRPr="00C3298C">
        <w:rPr>
          <w:sz w:val="28"/>
          <w:lang w:val="uk-UA"/>
        </w:rPr>
        <w:t>.</w:t>
      </w:r>
    </w:p>
    <w:p w:rsidR="00097CCD" w:rsidRDefault="00097CCD" w:rsidP="00C3298C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>Крім втрат для іміджу, економіки та оборонного потенціалу держави, це також означає ліквідацію тисяч робочих місць на Південмаші та КБ Південне та десятків тисяч – на підприємствах-партнерах.</w:t>
      </w:r>
    </w:p>
    <w:p w:rsidR="00097CCD" w:rsidRDefault="00097CCD" w:rsidP="00C3298C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>Нас це категорично не влаштовує!</w:t>
      </w:r>
    </w:p>
    <w:p w:rsidR="00097CCD" w:rsidRDefault="00097CCD" w:rsidP="00C3298C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Необхідно зазначити, що існує набагато перспективніша альтернатива приєднанню, а саме реорганізація шляхом </w:t>
      </w:r>
      <w:r w:rsidRPr="00C611F8">
        <w:rPr>
          <w:b/>
          <w:sz w:val="28"/>
          <w:lang w:val="uk-UA"/>
        </w:rPr>
        <w:t xml:space="preserve">злиття </w:t>
      </w:r>
      <w:r>
        <w:rPr>
          <w:sz w:val="28"/>
          <w:lang w:val="uk-UA"/>
        </w:rPr>
        <w:t>підприємств. В цьому разі буде утворено нову юридичну особу, яка стане правонаступником усіх прав і зобов’язань обох підприємств. Такий шлях дозволить:</w:t>
      </w:r>
    </w:p>
    <w:p w:rsidR="00097CCD" w:rsidRPr="004948FA" w:rsidRDefault="00097CCD" w:rsidP="004948FA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4948FA">
        <w:rPr>
          <w:sz w:val="28"/>
          <w:lang w:val="uk-UA"/>
        </w:rPr>
        <w:t>мінімізувати конфлікт інтересів через створення центру балансу на рівні керівництва</w:t>
      </w:r>
      <w:r>
        <w:rPr>
          <w:sz w:val="28"/>
          <w:lang w:val="uk-UA"/>
        </w:rPr>
        <w:t xml:space="preserve"> </w:t>
      </w:r>
      <w:r w:rsidRPr="004948FA">
        <w:rPr>
          <w:sz w:val="28"/>
          <w:lang w:val="uk-UA"/>
        </w:rPr>
        <w:t>об’єднаного підприємства;</w:t>
      </w:r>
    </w:p>
    <w:p w:rsidR="00097CCD" w:rsidRPr="004948FA" w:rsidRDefault="00097CCD" w:rsidP="004948FA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4948FA">
        <w:rPr>
          <w:sz w:val="28"/>
          <w:lang w:val="uk-UA"/>
        </w:rPr>
        <w:t>створити в рамках об’єднаного підприємства повний цикл розроблення, виробництва та експлуатації готового продукту для кінцевого споживача;</w:t>
      </w:r>
    </w:p>
    <w:p w:rsidR="00097CCD" w:rsidRPr="004948FA" w:rsidRDefault="00097CCD" w:rsidP="004948FA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4948FA">
        <w:rPr>
          <w:sz w:val="28"/>
          <w:lang w:val="uk-UA"/>
        </w:rPr>
        <w:t>зберегти та більш ефективно використовувати напрацьовані бренди та зареєстровані торгові марки;</w:t>
      </w:r>
    </w:p>
    <w:p w:rsidR="00097CCD" w:rsidRPr="004948FA" w:rsidRDefault="00097CCD" w:rsidP="004948FA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4948FA">
        <w:rPr>
          <w:sz w:val="28"/>
          <w:lang w:val="uk-UA"/>
        </w:rPr>
        <w:t>забезпечити можливість проектного управління від розроблення до відвантаження:</w:t>
      </w:r>
    </w:p>
    <w:p w:rsidR="00097CCD" w:rsidRPr="004948FA" w:rsidRDefault="00097CCD" w:rsidP="004948FA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4948FA">
        <w:rPr>
          <w:sz w:val="28"/>
          <w:lang w:val="uk-UA"/>
        </w:rPr>
        <w:t>забезпечити орієнтацію об’єднаного підприємства на ринок;</w:t>
      </w:r>
    </w:p>
    <w:p w:rsidR="00097CCD" w:rsidRPr="004948FA" w:rsidRDefault="00097CCD" w:rsidP="004948FA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4948FA">
        <w:rPr>
          <w:sz w:val="28"/>
          <w:lang w:val="uk-UA"/>
        </w:rPr>
        <w:t>створити об’єднуючу мотивацію для  колективу;</w:t>
      </w:r>
    </w:p>
    <w:p w:rsidR="00097CCD" w:rsidRPr="004948FA" w:rsidRDefault="00097CCD" w:rsidP="004948FA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4948FA">
        <w:rPr>
          <w:sz w:val="28"/>
          <w:lang w:val="uk-UA"/>
        </w:rPr>
        <w:t>переорієнтувати маркетингову службу з ринку конструкторських розробок на ринок як РКТ, так і озброєння;</w:t>
      </w:r>
    </w:p>
    <w:p w:rsidR="00097CCD" w:rsidRPr="004948FA" w:rsidRDefault="00097CCD" w:rsidP="004948FA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4948FA">
        <w:rPr>
          <w:sz w:val="28"/>
          <w:lang w:val="uk-UA"/>
        </w:rPr>
        <w:t>оптимізувати чисельність управлінського персоналу;</w:t>
      </w:r>
    </w:p>
    <w:p w:rsidR="00097CCD" w:rsidRPr="004948FA" w:rsidRDefault="00097CCD" w:rsidP="004948FA">
      <w:pPr>
        <w:pStyle w:val="ListParagraph"/>
        <w:numPr>
          <w:ilvl w:val="0"/>
          <w:numId w:val="3"/>
        </w:numPr>
        <w:spacing w:before="120"/>
        <w:ind w:left="993" w:hanging="284"/>
        <w:jc w:val="both"/>
        <w:rPr>
          <w:sz w:val="28"/>
          <w:lang w:val="uk-UA"/>
        </w:rPr>
      </w:pPr>
      <w:r w:rsidRPr="004948FA">
        <w:rPr>
          <w:sz w:val="28"/>
          <w:lang w:val="uk-UA"/>
        </w:rPr>
        <w:t xml:space="preserve">забезпечити фінансову стабільність об’єднаного підприємства на період корпоратизації та подальшу підготовку </w:t>
      </w:r>
      <w:r>
        <w:rPr>
          <w:sz w:val="28"/>
          <w:lang w:val="uk-UA"/>
        </w:rPr>
        <w:t>надлишкових</w:t>
      </w:r>
      <w:r w:rsidRPr="004948FA">
        <w:rPr>
          <w:sz w:val="28"/>
          <w:lang w:val="uk-UA"/>
        </w:rPr>
        <w:t xml:space="preserve"> активів для ефективної оптимізації.</w:t>
      </w:r>
    </w:p>
    <w:p w:rsidR="00097CCD" w:rsidRDefault="00097CCD" w:rsidP="00C3298C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Обов’язковою умовою досягнення успіху на цьому шляху є </w:t>
      </w:r>
      <w:r w:rsidRPr="00C3298C">
        <w:rPr>
          <w:sz w:val="28"/>
          <w:lang w:val="uk-UA"/>
        </w:rPr>
        <w:t>залучення до загального керівництва незаангажованого менеджера високої кваліфікації</w:t>
      </w:r>
      <w:r>
        <w:rPr>
          <w:sz w:val="28"/>
          <w:lang w:val="uk-UA"/>
        </w:rPr>
        <w:t>.</w:t>
      </w:r>
    </w:p>
    <w:p w:rsidR="00097CCD" w:rsidRDefault="00097CCD" w:rsidP="002172C0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>Насамкінець зазначимо, що питання подальшої долі Південмашу та КБ Південне є занадто важливим та болючим з огляду на можливі непоправні соціальні наслідки. Тому його кулуарний розгляд та вирішення не є прийнятним з точки зору щирого соціального партнерства.</w:t>
      </w:r>
    </w:p>
    <w:p w:rsidR="00097CCD" w:rsidRDefault="00097CCD" w:rsidP="002172C0">
      <w:pPr>
        <w:spacing w:before="120"/>
        <w:jc w:val="both"/>
        <w:rPr>
          <w:sz w:val="28"/>
          <w:lang w:val="uk-UA"/>
        </w:rPr>
      </w:pPr>
      <w:r>
        <w:rPr>
          <w:sz w:val="28"/>
          <w:lang w:val="uk-UA"/>
        </w:rPr>
        <w:t>Зичимо поміркованості та виваженості при розв’язанні проблем космічної галузі та лишаємо за собою право захисту інтересів працюючих усіма доступними нам методами.</w:t>
      </w:r>
    </w:p>
    <w:p w:rsidR="00097CCD" w:rsidRPr="002172C0" w:rsidRDefault="00097CCD" w:rsidP="002172C0">
      <w:pPr>
        <w:spacing w:before="120"/>
        <w:jc w:val="both"/>
        <w:rPr>
          <w:sz w:val="28"/>
          <w:lang w:val="uk-UA"/>
        </w:rPr>
      </w:pPr>
    </w:p>
    <w:p w:rsidR="00097CCD" w:rsidRPr="002172C0" w:rsidRDefault="00097CCD" w:rsidP="002172C0">
      <w:pPr>
        <w:ind w:firstLine="0"/>
        <w:jc w:val="both"/>
        <w:rPr>
          <w:sz w:val="28"/>
          <w:lang w:val="uk-UA"/>
        </w:rPr>
      </w:pPr>
      <w:r w:rsidRPr="002172C0">
        <w:rPr>
          <w:sz w:val="28"/>
          <w:lang w:val="uk-UA"/>
        </w:rPr>
        <w:t>Від імені працівників Південмашу</w:t>
      </w:r>
      <w:r w:rsidRPr="002172C0">
        <w:rPr>
          <w:sz w:val="28"/>
          <w:lang w:val="uk-UA"/>
        </w:rPr>
        <w:tab/>
      </w:r>
      <w:r w:rsidRPr="002172C0">
        <w:rPr>
          <w:sz w:val="28"/>
          <w:lang w:val="uk-UA"/>
        </w:rPr>
        <w:tab/>
      </w:r>
      <w:r w:rsidRPr="002172C0">
        <w:rPr>
          <w:sz w:val="28"/>
          <w:lang w:val="uk-UA"/>
        </w:rPr>
        <w:tab/>
      </w:r>
      <w:r w:rsidRPr="002172C0">
        <w:rPr>
          <w:sz w:val="28"/>
          <w:lang w:val="uk-UA"/>
        </w:rPr>
        <w:tab/>
        <w:t>В.В. Васильєв,</w:t>
      </w:r>
    </w:p>
    <w:p w:rsidR="00097CCD" w:rsidRPr="002172C0" w:rsidRDefault="00097CCD" w:rsidP="002172C0">
      <w:pPr>
        <w:ind w:left="6379" w:firstLine="0"/>
        <w:rPr>
          <w:sz w:val="28"/>
          <w:lang w:val="uk-UA"/>
        </w:rPr>
      </w:pPr>
      <w:r w:rsidRPr="002172C0">
        <w:rPr>
          <w:sz w:val="28"/>
          <w:lang w:val="uk-UA"/>
        </w:rPr>
        <w:t>Голова первинної профспілкової організації</w:t>
      </w:r>
    </w:p>
    <w:p w:rsidR="00097CCD" w:rsidRPr="002172C0" w:rsidRDefault="00097CCD" w:rsidP="002172C0">
      <w:pPr>
        <w:ind w:left="6379" w:firstLine="0"/>
        <w:rPr>
          <w:sz w:val="28"/>
          <w:lang w:val="uk-UA"/>
        </w:rPr>
      </w:pPr>
      <w:r w:rsidRPr="002172C0">
        <w:rPr>
          <w:sz w:val="28"/>
          <w:lang w:val="uk-UA"/>
        </w:rPr>
        <w:t>ДП «Виробниче об’єднання Південний</w:t>
      </w:r>
    </w:p>
    <w:p w:rsidR="00097CCD" w:rsidRPr="002172C0" w:rsidRDefault="00097CCD" w:rsidP="002172C0">
      <w:pPr>
        <w:ind w:left="6379" w:firstLine="0"/>
        <w:rPr>
          <w:sz w:val="28"/>
          <w:lang w:val="uk-UA"/>
        </w:rPr>
      </w:pPr>
      <w:r w:rsidRPr="002172C0">
        <w:rPr>
          <w:sz w:val="28"/>
          <w:lang w:val="uk-UA"/>
        </w:rPr>
        <w:t>машинобудівний завод</w:t>
      </w:r>
    </w:p>
    <w:p w:rsidR="00097CCD" w:rsidRPr="002172C0" w:rsidRDefault="00097CCD" w:rsidP="002172C0">
      <w:pPr>
        <w:ind w:left="6379" w:firstLine="0"/>
        <w:rPr>
          <w:sz w:val="28"/>
          <w:lang w:val="uk-UA"/>
        </w:rPr>
      </w:pPr>
      <w:r w:rsidRPr="002172C0">
        <w:rPr>
          <w:sz w:val="28"/>
          <w:lang w:val="uk-UA"/>
        </w:rPr>
        <w:t>імені О.М. Макарова»</w:t>
      </w:r>
    </w:p>
    <w:p w:rsidR="00097CCD" w:rsidRPr="002172C0" w:rsidRDefault="00097CCD">
      <w:pPr>
        <w:rPr>
          <w:lang w:val="uk-UA"/>
        </w:rPr>
      </w:pPr>
    </w:p>
    <w:sectPr w:rsidR="00097CCD" w:rsidRPr="002172C0" w:rsidSect="00994F7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55B1F"/>
    <w:multiLevelType w:val="hybridMultilevel"/>
    <w:tmpl w:val="020242A2"/>
    <w:lvl w:ilvl="0" w:tplc="DA8CB7A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3425F"/>
    <w:multiLevelType w:val="hybridMultilevel"/>
    <w:tmpl w:val="E89C3946"/>
    <w:lvl w:ilvl="0" w:tplc="DA8CB7A0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1A4F57"/>
    <w:multiLevelType w:val="hybridMultilevel"/>
    <w:tmpl w:val="0E088E3A"/>
    <w:lvl w:ilvl="0" w:tplc="E8943E22">
      <w:numFmt w:val="bullet"/>
      <w:lvlText w:val="–"/>
      <w:lvlJc w:val="left"/>
      <w:pPr>
        <w:ind w:left="1414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DC94112"/>
    <w:multiLevelType w:val="hybridMultilevel"/>
    <w:tmpl w:val="EDF46304"/>
    <w:lvl w:ilvl="0" w:tplc="C7907B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B0872F2"/>
    <w:multiLevelType w:val="hybridMultilevel"/>
    <w:tmpl w:val="D804948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2C0"/>
    <w:rsid w:val="00071274"/>
    <w:rsid w:val="00097CCD"/>
    <w:rsid w:val="00163CF4"/>
    <w:rsid w:val="001D2662"/>
    <w:rsid w:val="002172C0"/>
    <w:rsid w:val="0025424D"/>
    <w:rsid w:val="0026776E"/>
    <w:rsid w:val="002B5D7B"/>
    <w:rsid w:val="00305B27"/>
    <w:rsid w:val="003468D2"/>
    <w:rsid w:val="004245F8"/>
    <w:rsid w:val="004948FA"/>
    <w:rsid w:val="00497EDC"/>
    <w:rsid w:val="004B1B9F"/>
    <w:rsid w:val="004F238B"/>
    <w:rsid w:val="00580B9A"/>
    <w:rsid w:val="00664A4B"/>
    <w:rsid w:val="007932ED"/>
    <w:rsid w:val="00994F7F"/>
    <w:rsid w:val="009B21D2"/>
    <w:rsid w:val="00AE19E5"/>
    <w:rsid w:val="00B46271"/>
    <w:rsid w:val="00BA5FE6"/>
    <w:rsid w:val="00C3298C"/>
    <w:rsid w:val="00C611F8"/>
    <w:rsid w:val="00C81A07"/>
    <w:rsid w:val="00D10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2C0"/>
    <w:pPr>
      <w:ind w:firstLine="709"/>
    </w:pPr>
    <w:rPr>
      <w:sz w:val="24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172C0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D10D46"/>
    <w:pPr>
      <w:autoSpaceDE w:val="0"/>
      <w:autoSpaceDN w:val="0"/>
      <w:ind w:firstLine="0"/>
      <w:jc w:val="both"/>
    </w:pPr>
    <w:rPr>
      <w:rFonts w:eastAsia="Times New Roman"/>
      <w:sz w:val="28"/>
      <w:szCs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10D46"/>
    <w:rPr>
      <w:rFonts w:eastAsia="Times New Roman" w:cs="Times New Roman"/>
      <w:sz w:val="28"/>
      <w:szCs w:val="28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C611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1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1479</Words>
  <Characters>8435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Відкритий лист</dc:title>
  <dc:subject/>
  <dc:creator>Алексей Василенко</dc:creator>
  <cp:keywords/>
  <dc:description/>
  <cp:lastModifiedBy>ANALIT2</cp:lastModifiedBy>
  <cp:revision>2</cp:revision>
  <cp:lastPrinted>2015-08-07T08:42:00Z</cp:lastPrinted>
  <dcterms:created xsi:type="dcterms:W3CDTF">2015-08-11T14:06:00Z</dcterms:created>
  <dcterms:modified xsi:type="dcterms:W3CDTF">2015-08-11T14:06:00Z</dcterms:modified>
</cp:coreProperties>
</file>